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30" w:rsidRPr="00F51899" w:rsidRDefault="004244AF">
      <w:pPr>
        <w:rPr>
          <w:b/>
          <w:sz w:val="48"/>
          <w:szCs w:val="48"/>
        </w:rPr>
      </w:pPr>
      <w:bookmarkStart w:id="0" w:name="_GoBack"/>
      <w:bookmarkEnd w:id="0"/>
      <w:r w:rsidRPr="00F51899">
        <w:rPr>
          <w:b/>
          <w:sz w:val="48"/>
          <w:szCs w:val="48"/>
        </w:rPr>
        <w:t xml:space="preserve">Fullmakt  </w:t>
      </w:r>
    </w:p>
    <w:p w:rsidR="00030888" w:rsidRDefault="00030888" w:rsidP="00030888">
      <w:pPr>
        <w:rPr>
          <w:sz w:val="22"/>
        </w:rPr>
      </w:pPr>
      <w:r w:rsidRPr="00030888">
        <w:rPr>
          <w:sz w:val="22"/>
        </w:rPr>
        <w:t xml:space="preserve">Härmed befullmäktigas nedanstående ombud </w:t>
      </w:r>
      <w:r>
        <w:rPr>
          <w:sz w:val="22"/>
        </w:rPr>
        <w:t xml:space="preserve">(fullmäktig) </w:t>
      </w:r>
      <w:r w:rsidRPr="00030888">
        <w:rPr>
          <w:sz w:val="22"/>
        </w:rPr>
        <w:t xml:space="preserve">att föra min </w:t>
      </w:r>
      <w:r>
        <w:rPr>
          <w:sz w:val="22"/>
        </w:rPr>
        <w:t xml:space="preserve">(fullmaktsgivare) </w:t>
      </w:r>
      <w:r w:rsidRPr="00030888">
        <w:rPr>
          <w:sz w:val="22"/>
        </w:rPr>
        <w:t>talan och utöva min rösträtt</w:t>
      </w:r>
      <w:r>
        <w:rPr>
          <w:sz w:val="22"/>
        </w:rPr>
        <w:t xml:space="preserve"> </w:t>
      </w:r>
      <w:r w:rsidRPr="00030888">
        <w:rPr>
          <w:sz w:val="22"/>
        </w:rPr>
        <w:t>som fastighetsägare</w:t>
      </w:r>
      <w:r w:rsidR="00B42101">
        <w:rPr>
          <w:sz w:val="22"/>
        </w:rPr>
        <w:t>,</w:t>
      </w:r>
      <w:r w:rsidRPr="00030888">
        <w:rPr>
          <w:sz w:val="22"/>
        </w:rPr>
        <w:t xml:space="preserve"> </w:t>
      </w:r>
      <w:r>
        <w:rPr>
          <w:sz w:val="22"/>
        </w:rPr>
        <w:t>och medlem</w:t>
      </w:r>
      <w:r w:rsidR="00B42101">
        <w:rPr>
          <w:sz w:val="22"/>
        </w:rPr>
        <w:t>,</w:t>
      </w:r>
      <w:r>
        <w:rPr>
          <w:sz w:val="22"/>
        </w:rPr>
        <w:t xml:space="preserve"> </w:t>
      </w:r>
      <w:r w:rsidRPr="00030888">
        <w:rPr>
          <w:sz w:val="22"/>
        </w:rPr>
        <w:t>vid föreningsstämma</w:t>
      </w:r>
      <w:r>
        <w:rPr>
          <w:sz w:val="22"/>
        </w:rPr>
        <w:t xml:space="preserve">n för </w:t>
      </w:r>
      <w:r w:rsidRPr="00B42101">
        <w:rPr>
          <w:b/>
          <w:sz w:val="22"/>
        </w:rPr>
        <w:t>Möja-Långviks samfällighetsförening</w:t>
      </w:r>
      <w:r>
        <w:rPr>
          <w:sz w:val="22"/>
        </w:rPr>
        <w:t xml:space="preserve">:   </w:t>
      </w:r>
    </w:p>
    <w:p w:rsidR="00030888" w:rsidRDefault="00030888" w:rsidP="00030888">
      <w:pPr>
        <w:rPr>
          <w:sz w:val="22"/>
        </w:rPr>
      </w:pPr>
    </w:p>
    <w:tbl>
      <w:tblPr>
        <w:tblStyle w:val="Tabellrutnt"/>
        <w:tblW w:w="0" w:type="auto"/>
        <w:tblLook w:val="04A0" w:firstRow="1" w:lastRow="0" w:firstColumn="1" w:lastColumn="0" w:noHBand="0" w:noVBand="1"/>
      </w:tblPr>
      <w:tblGrid>
        <w:gridCol w:w="2689"/>
        <w:gridCol w:w="5805"/>
      </w:tblGrid>
      <w:tr w:rsidR="00030888" w:rsidTr="00674B8E">
        <w:trPr>
          <w:trHeight w:val="680"/>
        </w:trPr>
        <w:tc>
          <w:tcPr>
            <w:tcW w:w="2689" w:type="dxa"/>
            <w:vAlign w:val="bottom"/>
          </w:tcPr>
          <w:p w:rsidR="00030888" w:rsidRDefault="00030888" w:rsidP="00030888">
            <w:pPr>
              <w:rPr>
                <w:sz w:val="22"/>
              </w:rPr>
            </w:pPr>
            <w:r>
              <w:rPr>
                <w:sz w:val="22"/>
              </w:rPr>
              <w:t xml:space="preserve">Datum:  </w:t>
            </w:r>
          </w:p>
        </w:tc>
        <w:tc>
          <w:tcPr>
            <w:tcW w:w="5805" w:type="dxa"/>
            <w:vAlign w:val="bottom"/>
          </w:tcPr>
          <w:p w:rsidR="00030888" w:rsidRDefault="00030888" w:rsidP="00030888">
            <w:pPr>
              <w:rPr>
                <w:sz w:val="22"/>
              </w:rPr>
            </w:pPr>
          </w:p>
        </w:tc>
      </w:tr>
      <w:tr w:rsidR="00030888" w:rsidTr="00674B8E">
        <w:trPr>
          <w:trHeight w:val="680"/>
        </w:trPr>
        <w:tc>
          <w:tcPr>
            <w:tcW w:w="2689" w:type="dxa"/>
            <w:vAlign w:val="bottom"/>
          </w:tcPr>
          <w:p w:rsidR="00030888" w:rsidRDefault="00030888" w:rsidP="00030888">
            <w:pPr>
              <w:rPr>
                <w:sz w:val="22"/>
              </w:rPr>
            </w:pPr>
            <w:r>
              <w:rPr>
                <w:sz w:val="22"/>
              </w:rPr>
              <w:t xml:space="preserve">Plats:   </w:t>
            </w:r>
          </w:p>
        </w:tc>
        <w:tc>
          <w:tcPr>
            <w:tcW w:w="5805" w:type="dxa"/>
            <w:vAlign w:val="bottom"/>
          </w:tcPr>
          <w:p w:rsidR="00030888" w:rsidRDefault="00030888" w:rsidP="00030888">
            <w:pPr>
              <w:rPr>
                <w:sz w:val="22"/>
              </w:rPr>
            </w:pPr>
          </w:p>
        </w:tc>
      </w:tr>
    </w:tbl>
    <w:p w:rsidR="00030888" w:rsidRDefault="00030888" w:rsidP="00030888">
      <w:pPr>
        <w:rPr>
          <w:sz w:val="22"/>
        </w:rPr>
      </w:pPr>
      <w:r w:rsidRPr="00030888">
        <w:rPr>
          <w:sz w:val="22"/>
        </w:rPr>
        <w:t xml:space="preserve"> </w:t>
      </w:r>
    </w:p>
    <w:p w:rsidR="00030888" w:rsidRPr="00B42101" w:rsidRDefault="00B42101" w:rsidP="00030888">
      <w:pPr>
        <w:rPr>
          <w:b/>
          <w:sz w:val="22"/>
        </w:rPr>
      </w:pPr>
      <w:r w:rsidRPr="00B42101">
        <w:rPr>
          <w:b/>
          <w:sz w:val="22"/>
        </w:rPr>
        <w:t>Fastighetsägare (fullmaktsgivare)</w:t>
      </w:r>
      <w:r w:rsidR="00A863C1">
        <w:rPr>
          <w:b/>
          <w:sz w:val="22"/>
        </w:rPr>
        <w:t>:</w:t>
      </w:r>
    </w:p>
    <w:p w:rsidR="00B42101" w:rsidRDefault="00B42101" w:rsidP="00030888">
      <w:pPr>
        <w:rPr>
          <w:sz w:val="22"/>
        </w:rPr>
      </w:pPr>
    </w:p>
    <w:tbl>
      <w:tblPr>
        <w:tblStyle w:val="Tabellrutnt"/>
        <w:tblW w:w="0" w:type="auto"/>
        <w:tblLook w:val="04A0" w:firstRow="1" w:lastRow="0" w:firstColumn="1" w:lastColumn="0" w:noHBand="0" w:noVBand="1"/>
      </w:tblPr>
      <w:tblGrid>
        <w:gridCol w:w="2689"/>
        <w:gridCol w:w="5805"/>
      </w:tblGrid>
      <w:tr w:rsidR="00B42101" w:rsidTr="00674B8E">
        <w:trPr>
          <w:trHeight w:val="680"/>
        </w:trPr>
        <w:tc>
          <w:tcPr>
            <w:tcW w:w="2689" w:type="dxa"/>
            <w:vAlign w:val="bottom"/>
          </w:tcPr>
          <w:p w:rsidR="00B42101" w:rsidRDefault="00B42101" w:rsidP="0071294B">
            <w:pPr>
              <w:rPr>
                <w:sz w:val="22"/>
              </w:rPr>
            </w:pPr>
            <w:r>
              <w:rPr>
                <w:sz w:val="22"/>
              </w:rPr>
              <w:t xml:space="preserve">Fastighetsbeteckning: </w:t>
            </w:r>
          </w:p>
        </w:tc>
        <w:tc>
          <w:tcPr>
            <w:tcW w:w="5805" w:type="dxa"/>
            <w:vAlign w:val="bottom"/>
          </w:tcPr>
          <w:p w:rsidR="00B42101" w:rsidRDefault="00B42101" w:rsidP="0071294B">
            <w:pPr>
              <w:rPr>
                <w:sz w:val="22"/>
              </w:rPr>
            </w:pPr>
          </w:p>
        </w:tc>
      </w:tr>
      <w:tr w:rsidR="00B42101" w:rsidTr="00674B8E">
        <w:trPr>
          <w:trHeight w:val="680"/>
        </w:trPr>
        <w:tc>
          <w:tcPr>
            <w:tcW w:w="2689" w:type="dxa"/>
            <w:vAlign w:val="bottom"/>
          </w:tcPr>
          <w:p w:rsidR="00B42101" w:rsidRDefault="00B42101" w:rsidP="00B42101">
            <w:pPr>
              <w:rPr>
                <w:sz w:val="22"/>
              </w:rPr>
            </w:pPr>
            <w:r>
              <w:rPr>
                <w:sz w:val="22"/>
              </w:rPr>
              <w:t xml:space="preserve">Namn:  </w:t>
            </w:r>
          </w:p>
        </w:tc>
        <w:tc>
          <w:tcPr>
            <w:tcW w:w="5805" w:type="dxa"/>
            <w:vAlign w:val="bottom"/>
          </w:tcPr>
          <w:p w:rsidR="00B42101" w:rsidRDefault="00B42101" w:rsidP="00B42101">
            <w:pPr>
              <w:rPr>
                <w:sz w:val="22"/>
              </w:rPr>
            </w:pPr>
          </w:p>
        </w:tc>
      </w:tr>
      <w:tr w:rsidR="00B42101" w:rsidTr="00674B8E">
        <w:trPr>
          <w:trHeight w:val="680"/>
        </w:trPr>
        <w:tc>
          <w:tcPr>
            <w:tcW w:w="2689" w:type="dxa"/>
            <w:vAlign w:val="bottom"/>
          </w:tcPr>
          <w:p w:rsidR="00B42101" w:rsidRDefault="00B42101" w:rsidP="00B42101">
            <w:pPr>
              <w:rPr>
                <w:sz w:val="22"/>
              </w:rPr>
            </w:pPr>
            <w:r>
              <w:rPr>
                <w:sz w:val="22"/>
              </w:rPr>
              <w:t xml:space="preserve">Adress:   </w:t>
            </w:r>
          </w:p>
        </w:tc>
        <w:tc>
          <w:tcPr>
            <w:tcW w:w="5805" w:type="dxa"/>
            <w:vAlign w:val="bottom"/>
          </w:tcPr>
          <w:p w:rsidR="00B42101" w:rsidRDefault="00B42101" w:rsidP="00B42101">
            <w:pPr>
              <w:rPr>
                <w:sz w:val="22"/>
              </w:rPr>
            </w:pPr>
          </w:p>
        </w:tc>
      </w:tr>
    </w:tbl>
    <w:p w:rsidR="00B42101" w:rsidRDefault="00B42101" w:rsidP="00030888">
      <w:pPr>
        <w:rPr>
          <w:sz w:val="22"/>
        </w:rPr>
      </w:pPr>
    </w:p>
    <w:p w:rsidR="00030888" w:rsidRPr="00B42101" w:rsidRDefault="00B42101">
      <w:pPr>
        <w:rPr>
          <w:b/>
          <w:sz w:val="22"/>
        </w:rPr>
      </w:pPr>
      <w:r w:rsidRPr="00B42101">
        <w:rPr>
          <w:b/>
          <w:sz w:val="22"/>
        </w:rPr>
        <w:t>Ombud (fullmäktig)</w:t>
      </w:r>
      <w:r w:rsidR="00A863C1">
        <w:rPr>
          <w:b/>
          <w:sz w:val="22"/>
        </w:rPr>
        <w:t>:</w:t>
      </w:r>
    </w:p>
    <w:p w:rsidR="00B42101" w:rsidRDefault="00B42101" w:rsidP="00B42101">
      <w:pPr>
        <w:rPr>
          <w:sz w:val="22"/>
        </w:rPr>
      </w:pPr>
    </w:p>
    <w:tbl>
      <w:tblPr>
        <w:tblStyle w:val="Tabellrutnt"/>
        <w:tblW w:w="0" w:type="auto"/>
        <w:tblLook w:val="04A0" w:firstRow="1" w:lastRow="0" w:firstColumn="1" w:lastColumn="0" w:noHBand="0" w:noVBand="1"/>
      </w:tblPr>
      <w:tblGrid>
        <w:gridCol w:w="2689"/>
        <w:gridCol w:w="5805"/>
      </w:tblGrid>
      <w:tr w:rsidR="00B42101" w:rsidTr="00674B8E">
        <w:trPr>
          <w:trHeight w:val="680"/>
        </w:trPr>
        <w:tc>
          <w:tcPr>
            <w:tcW w:w="2689" w:type="dxa"/>
            <w:vAlign w:val="bottom"/>
          </w:tcPr>
          <w:p w:rsidR="00B42101" w:rsidRDefault="00B42101" w:rsidP="0071294B">
            <w:pPr>
              <w:rPr>
                <w:sz w:val="22"/>
              </w:rPr>
            </w:pPr>
            <w:r>
              <w:rPr>
                <w:sz w:val="22"/>
              </w:rPr>
              <w:t xml:space="preserve">Fastighetsbeteckning: </w:t>
            </w:r>
          </w:p>
        </w:tc>
        <w:tc>
          <w:tcPr>
            <w:tcW w:w="5805" w:type="dxa"/>
            <w:vAlign w:val="bottom"/>
          </w:tcPr>
          <w:p w:rsidR="00B42101" w:rsidRDefault="00B42101" w:rsidP="0071294B">
            <w:pPr>
              <w:rPr>
                <w:sz w:val="22"/>
              </w:rPr>
            </w:pPr>
          </w:p>
        </w:tc>
      </w:tr>
      <w:tr w:rsidR="00B42101" w:rsidTr="00674B8E">
        <w:trPr>
          <w:trHeight w:val="680"/>
        </w:trPr>
        <w:tc>
          <w:tcPr>
            <w:tcW w:w="2689" w:type="dxa"/>
            <w:vAlign w:val="bottom"/>
          </w:tcPr>
          <w:p w:rsidR="00B42101" w:rsidRDefault="00B42101" w:rsidP="0071294B">
            <w:pPr>
              <w:rPr>
                <w:sz w:val="22"/>
              </w:rPr>
            </w:pPr>
            <w:r>
              <w:rPr>
                <w:sz w:val="22"/>
              </w:rPr>
              <w:t xml:space="preserve">Namn:  </w:t>
            </w:r>
          </w:p>
        </w:tc>
        <w:tc>
          <w:tcPr>
            <w:tcW w:w="5805" w:type="dxa"/>
            <w:vAlign w:val="bottom"/>
          </w:tcPr>
          <w:p w:rsidR="00B42101" w:rsidRDefault="00B42101" w:rsidP="0071294B">
            <w:pPr>
              <w:rPr>
                <w:sz w:val="22"/>
              </w:rPr>
            </w:pPr>
          </w:p>
        </w:tc>
      </w:tr>
      <w:tr w:rsidR="00B42101" w:rsidTr="00674B8E">
        <w:trPr>
          <w:trHeight w:val="680"/>
        </w:trPr>
        <w:tc>
          <w:tcPr>
            <w:tcW w:w="2689" w:type="dxa"/>
            <w:vAlign w:val="bottom"/>
          </w:tcPr>
          <w:p w:rsidR="00B42101" w:rsidRDefault="00B42101" w:rsidP="0071294B">
            <w:pPr>
              <w:rPr>
                <w:sz w:val="22"/>
              </w:rPr>
            </w:pPr>
            <w:r>
              <w:rPr>
                <w:sz w:val="22"/>
              </w:rPr>
              <w:t xml:space="preserve">Adress:   </w:t>
            </w:r>
          </w:p>
        </w:tc>
        <w:tc>
          <w:tcPr>
            <w:tcW w:w="5805" w:type="dxa"/>
            <w:vAlign w:val="bottom"/>
          </w:tcPr>
          <w:p w:rsidR="00B42101" w:rsidRDefault="00B42101" w:rsidP="0071294B">
            <w:pPr>
              <w:rPr>
                <w:sz w:val="22"/>
              </w:rPr>
            </w:pPr>
          </w:p>
        </w:tc>
      </w:tr>
    </w:tbl>
    <w:p w:rsidR="004244AF" w:rsidRPr="00F51899" w:rsidRDefault="004244AF">
      <w:pPr>
        <w:rPr>
          <w:sz w:val="22"/>
        </w:rPr>
      </w:pPr>
    </w:p>
    <w:p w:rsidR="00F51899" w:rsidRDefault="00F51899">
      <w:pPr>
        <w:rPr>
          <w:b/>
          <w:sz w:val="22"/>
        </w:rPr>
      </w:pPr>
      <w:r w:rsidRPr="00F51899">
        <w:rPr>
          <w:b/>
          <w:sz w:val="22"/>
        </w:rPr>
        <w:t>Underskrift</w:t>
      </w:r>
      <w:r w:rsidR="00D958F5">
        <w:rPr>
          <w:b/>
          <w:sz w:val="22"/>
        </w:rPr>
        <w:t xml:space="preserve"> </w:t>
      </w:r>
      <w:r w:rsidR="00D958F5" w:rsidRPr="00B42101">
        <w:rPr>
          <w:b/>
          <w:sz w:val="22"/>
        </w:rPr>
        <w:t>(fullmaktsgivare)</w:t>
      </w:r>
      <w:r w:rsidR="00A863C1">
        <w:rPr>
          <w:b/>
          <w:sz w:val="22"/>
        </w:rPr>
        <w:t>:</w:t>
      </w:r>
      <w:r w:rsidRPr="00F51899">
        <w:rPr>
          <w:b/>
          <w:sz w:val="22"/>
        </w:rPr>
        <w:t xml:space="preserve">   </w:t>
      </w:r>
    </w:p>
    <w:p w:rsidR="00B42101" w:rsidRDefault="00B42101">
      <w:pPr>
        <w:rPr>
          <w:b/>
          <w:sz w:val="22"/>
        </w:rPr>
      </w:pPr>
    </w:p>
    <w:tbl>
      <w:tblPr>
        <w:tblStyle w:val="Tabellrutnt"/>
        <w:tblW w:w="0" w:type="auto"/>
        <w:tblLook w:val="04A0" w:firstRow="1" w:lastRow="0" w:firstColumn="1" w:lastColumn="0" w:noHBand="0" w:noVBand="1"/>
      </w:tblPr>
      <w:tblGrid>
        <w:gridCol w:w="2689"/>
        <w:gridCol w:w="5805"/>
      </w:tblGrid>
      <w:tr w:rsidR="00B42101" w:rsidTr="00674B8E">
        <w:trPr>
          <w:trHeight w:val="680"/>
        </w:trPr>
        <w:tc>
          <w:tcPr>
            <w:tcW w:w="2689" w:type="dxa"/>
            <w:vAlign w:val="bottom"/>
          </w:tcPr>
          <w:p w:rsidR="00B42101" w:rsidRDefault="00B42101" w:rsidP="0071294B">
            <w:pPr>
              <w:rPr>
                <w:sz w:val="22"/>
              </w:rPr>
            </w:pPr>
            <w:r>
              <w:rPr>
                <w:sz w:val="22"/>
              </w:rPr>
              <w:t>Ort och datum:</w:t>
            </w:r>
          </w:p>
        </w:tc>
        <w:tc>
          <w:tcPr>
            <w:tcW w:w="5805" w:type="dxa"/>
            <w:vAlign w:val="bottom"/>
          </w:tcPr>
          <w:p w:rsidR="00B42101" w:rsidRDefault="00B42101" w:rsidP="0071294B">
            <w:pPr>
              <w:rPr>
                <w:sz w:val="22"/>
              </w:rPr>
            </w:pPr>
          </w:p>
        </w:tc>
      </w:tr>
      <w:tr w:rsidR="00B42101" w:rsidTr="00674B8E">
        <w:trPr>
          <w:trHeight w:val="680"/>
        </w:trPr>
        <w:tc>
          <w:tcPr>
            <w:tcW w:w="2689" w:type="dxa"/>
            <w:vAlign w:val="bottom"/>
          </w:tcPr>
          <w:p w:rsidR="00B42101" w:rsidRDefault="00B42101" w:rsidP="0071294B">
            <w:pPr>
              <w:rPr>
                <w:sz w:val="22"/>
              </w:rPr>
            </w:pPr>
            <w:r>
              <w:rPr>
                <w:sz w:val="22"/>
              </w:rPr>
              <w:t xml:space="preserve">Underskrift:  </w:t>
            </w:r>
          </w:p>
        </w:tc>
        <w:tc>
          <w:tcPr>
            <w:tcW w:w="5805" w:type="dxa"/>
            <w:vAlign w:val="bottom"/>
          </w:tcPr>
          <w:p w:rsidR="00B42101" w:rsidRDefault="00B42101" w:rsidP="0071294B">
            <w:pPr>
              <w:rPr>
                <w:sz w:val="22"/>
              </w:rPr>
            </w:pPr>
          </w:p>
        </w:tc>
      </w:tr>
      <w:tr w:rsidR="00B42101" w:rsidTr="00674B8E">
        <w:trPr>
          <w:trHeight w:val="680"/>
        </w:trPr>
        <w:tc>
          <w:tcPr>
            <w:tcW w:w="2689" w:type="dxa"/>
            <w:vAlign w:val="bottom"/>
          </w:tcPr>
          <w:p w:rsidR="00B42101" w:rsidRDefault="00B42101" w:rsidP="0071294B">
            <w:pPr>
              <w:rPr>
                <w:sz w:val="22"/>
              </w:rPr>
            </w:pPr>
            <w:r>
              <w:rPr>
                <w:sz w:val="22"/>
              </w:rPr>
              <w:t xml:space="preserve">Namnförtydligande:   </w:t>
            </w:r>
          </w:p>
        </w:tc>
        <w:tc>
          <w:tcPr>
            <w:tcW w:w="5805" w:type="dxa"/>
            <w:vAlign w:val="bottom"/>
          </w:tcPr>
          <w:p w:rsidR="00B42101" w:rsidRDefault="00B42101" w:rsidP="0071294B">
            <w:pPr>
              <w:rPr>
                <w:sz w:val="22"/>
              </w:rPr>
            </w:pPr>
          </w:p>
        </w:tc>
      </w:tr>
    </w:tbl>
    <w:p w:rsidR="00B42101" w:rsidRDefault="00B42101">
      <w:pPr>
        <w:rPr>
          <w:b/>
          <w:sz w:val="22"/>
        </w:rPr>
      </w:pPr>
    </w:p>
    <w:p w:rsidR="00F51899" w:rsidRPr="00F51899" w:rsidRDefault="00F51899">
      <w:pPr>
        <w:rPr>
          <w:sz w:val="22"/>
        </w:rPr>
      </w:pPr>
    </w:p>
    <w:p w:rsidR="00F51899" w:rsidRDefault="00F51899">
      <w:pPr>
        <w:rPr>
          <w:sz w:val="22"/>
        </w:rPr>
      </w:pPr>
    </w:p>
    <w:p w:rsidR="00674B8E" w:rsidRDefault="00674B8E">
      <w:pPr>
        <w:rPr>
          <w:sz w:val="22"/>
        </w:rPr>
      </w:pPr>
    </w:p>
    <w:tbl>
      <w:tblPr>
        <w:tblStyle w:val="Tabellrutnt"/>
        <w:tblW w:w="0" w:type="auto"/>
        <w:tblLook w:val="04A0" w:firstRow="1" w:lastRow="0" w:firstColumn="1" w:lastColumn="0" w:noHBand="0" w:noVBand="1"/>
      </w:tblPr>
      <w:tblGrid>
        <w:gridCol w:w="8494"/>
      </w:tblGrid>
      <w:tr w:rsidR="00674B8E" w:rsidTr="00674B8E">
        <w:tc>
          <w:tcPr>
            <w:tcW w:w="8494" w:type="dxa"/>
          </w:tcPr>
          <w:p w:rsidR="00674B8E" w:rsidRDefault="00674B8E" w:rsidP="00674B8E">
            <w:pPr>
              <w:pStyle w:val="Rubrik2"/>
              <w:spacing w:before="71"/>
              <w:ind w:left="248"/>
              <w:outlineLvl w:val="1"/>
            </w:pPr>
          </w:p>
          <w:p w:rsidR="00674B8E" w:rsidRDefault="00674B8E" w:rsidP="00674B8E">
            <w:pPr>
              <w:pStyle w:val="Rubrik2"/>
              <w:spacing w:before="71"/>
              <w:ind w:left="248"/>
              <w:outlineLvl w:val="1"/>
            </w:pPr>
            <w:r>
              <w:t>Noteringar av betydelse för röstning genom ombud:</w:t>
            </w:r>
          </w:p>
          <w:p w:rsidR="00674B8E" w:rsidRDefault="00674B8E" w:rsidP="00674B8E">
            <w:pPr>
              <w:pStyle w:val="Brdtext"/>
              <w:spacing w:before="10"/>
              <w:rPr>
                <w:b/>
                <w:sz w:val="31"/>
              </w:rPr>
            </w:pPr>
          </w:p>
          <w:p w:rsidR="00674B8E" w:rsidRDefault="00674B8E" w:rsidP="00674B8E">
            <w:pPr>
              <w:pStyle w:val="Brdtext"/>
              <w:spacing w:line="242" w:lineRule="auto"/>
              <w:ind w:left="240" w:right="201" w:firstLine="4"/>
            </w:pPr>
            <w:r>
              <w:t>Enligt § 49 i lag (</w:t>
            </w:r>
            <w:proofErr w:type="gramStart"/>
            <w:r>
              <w:t>1973:1150</w:t>
            </w:r>
            <w:proofErr w:type="gramEnd"/>
            <w:r>
              <w:t xml:space="preserve">) om förvaltning av samfälligheter kan medlems rösträtt utövas genom ombud. Ombud får dock </w:t>
            </w:r>
            <w:proofErr w:type="gramStart"/>
            <w:r>
              <w:t>ej</w:t>
            </w:r>
            <w:proofErr w:type="gramEnd"/>
            <w:r>
              <w:t xml:space="preserve"> företräda mer än en medlem (=fastighet) utöver sin egen röst. Medlems rösträtt kan utövas genom ombud. Om inte annat framgår av stadgarna får ombudet företräda endast en medlem. Regeln har kommit till för att hindra medlem att samla in fullmakter från andra medlemmar och därmed skaffa sig ett avgörande inflytande på sammanträdet. Ombudet skall ha fullmakt från sin uppdrags</w:t>
            </w:r>
            <w:r>
              <w:softHyphen/>
              <w:t xml:space="preserve">givare. Fullmakten skall vara undertecknad och innehålla uppgifter om vem som är ombudet och vilket sammanträde som fullmakten avser. </w:t>
            </w:r>
          </w:p>
          <w:p w:rsidR="00674B8E" w:rsidRDefault="00674B8E" w:rsidP="00674B8E">
            <w:pPr>
              <w:pStyle w:val="Brdtext"/>
              <w:spacing w:line="242" w:lineRule="auto"/>
              <w:ind w:left="240" w:right="201" w:firstLine="4"/>
            </w:pPr>
          </w:p>
          <w:p w:rsidR="00674B8E" w:rsidRPr="00674B8E" w:rsidRDefault="00674B8E" w:rsidP="00674B8E">
            <w:pPr>
              <w:pStyle w:val="Brdtext"/>
              <w:spacing w:line="242" w:lineRule="auto"/>
              <w:ind w:left="240" w:right="201" w:firstLine="4"/>
            </w:pPr>
            <w:r w:rsidRPr="00674B8E">
              <w:t xml:space="preserve">Om en fastighet (=en medlem/röst) </w:t>
            </w:r>
            <w:r w:rsidRPr="00D0224A">
              <w:t xml:space="preserve">ägs av två eller flera personer, </w:t>
            </w:r>
            <w:proofErr w:type="gramStart"/>
            <w:r w:rsidRPr="00D0224A">
              <w:t>dvs</w:t>
            </w:r>
            <w:proofErr w:type="gramEnd"/>
            <w:r w:rsidRPr="00D0224A">
              <w:t xml:space="preserve"> två</w:t>
            </w:r>
            <w:r w:rsidRPr="00674B8E">
              <w:t xml:space="preserve"> eller flera personer har lagfart på fastigheten</w:t>
            </w:r>
            <w:r>
              <w:rPr>
                <w:b/>
              </w:rPr>
              <w:t>,</w:t>
            </w:r>
            <w:r w:rsidRPr="00674B8E">
              <w:t xml:space="preserve"> föreligger samäganderätt. För att den ena fastighetsägaren ensam skall kunna utöva rösträtt för den samägda fastigheten vid en föreningsstämma fordras att han/hon har fullmakt från den andra fastighetsägaren. Om fullmakt inte presenteras vid stämman faller möjlighet att medverka vid omröstning helt bort för den specifika</w:t>
            </w:r>
            <w:r w:rsidRPr="00674B8E">
              <w:rPr>
                <w:spacing w:val="4"/>
              </w:rPr>
              <w:t xml:space="preserve"> </w:t>
            </w:r>
            <w:r w:rsidRPr="00674B8E">
              <w:t>fastigheten.</w:t>
            </w:r>
          </w:p>
          <w:p w:rsidR="00D0224A" w:rsidRDefault="00674B8E" w:rsidP="00D0224A">
            <w:pPr>
              <w:pStyle w:val="Brdtext"/>
              <w:spacing w:before="224" w:line="237" w:lineRule="auto"/>
              <w:ind w:left="235" w:right="223" w:firstLine="2"/>
            </w:pPr>
            <w:r>
              <w:t xml:space="preserve">Ombudsspärren, </w:t>
            </w:r>
            <w:proofErr w:type="gramStart"/>
            <w:r>
              <w:t>dvs</w:t>
            </w:r>
            <w:proofErr w:type="gramEnd"/>
            <w:r>
              <w:t xml:space="preserve"> att ombudet endast får företräda en medlem utöver sin egen röst, påverkas inte av fullmakt som avser samägandekretsar. Detta innebär att om en fastighet 1:5 ägas av personerna A och B kan A vid stämman företräda fastigheten 1:5 med fullmakt från B utan att detta påverkar hans rätt att även vara ombud för medlemmen C (fastighet 1:6). Vid samägande av fastighet 1:6 krävs fullmakt från båda </w:t>
            </w:r>
            <w:r w:rsidR="00D0224A">
              <w:t xml:space="preserve">fastighetsägarna </w:t>
            </w:r>
            <w:r>
              <w:t>för att A skall vara ombud för deras fastighet.</w:t>
            </w:r>
            <w:r w:rsidR="00D0224A">
              <w:t xml:space="preserve">  </w:t>
            </w:r>
          </w:p>
          <w:p w:rsidR="00D0224A" w:rsidRDefault="00674B8E" w:rsidP="00D0224A">
            <w:pPr>
              <w:pStyle w:val="Brdtext"/>
              <w:spacing w:before="224" w:line="237" w:lineRule="auto"/>
              <w:ind w:left="235" w:right="223" w:firstLine="2"/>
            </w:pPr>
            <w:r>
              <w:t xml:space="preserve">Medlem som inte har betalat samfällighetsavgiften får inte rösta vid stämma, varken personligen eller genom ombud. (48 § </w:t>
            </w:r>
            <w:proofErr w:type="spellStart"/>
            <w:r>
              <w:t>st</w:t>
            </w:r>
            <w:proofErr w:type="spellEnd"/>
            <w:r>
              <w:t xml:space="preserve"> 2 </w:t>
            </w:r>
            <w:proofErr w:type="spellStart"/>
            <w:r>
              <w:t>SamfL</w:t>
            </w:r>
            <w:proofErr w:type="spellEnd"/>
            <w:r>
              <w:t>)</w:t>
            </w:r>
            <w:r w:rsidR="00D0224A">
              <w:t xml:space="preserve">.  </w:t>
            </w:r>
          </w:p>
          <w:p w:rsidR="00674B8E" w:rsidRDefault="00674B8E" w:rsidP="00D0224A">
            <w:pPr>
              <w:pStyle w:val="Brdtext"/>
              <w:spacing w:before="224" w:line="237" w:lineRule="auto"/>
              <w:ind w:left="235" w:right="223" w:firstLine="2"/>
            </w:pPr>
            <w:r>
              <w:t xml:space="preserve">Den som har ett väsentligt intresse i en fråga som står i strid med föreningens får inte delta i behandlingen av frågan eller rösta, varken personligen eller genom ombud och får inte heller företräda annan medlem i denna fråga. (48 § 3 </w:t>
            </w:r>
            <w:proofErr w:type="spellStart"/>
            <w:r>
              <w:t>st</w:t>
            </w:r>
            <w:proofErr w:type="spellEnd"/>
            <w:r>
              <w:t xml:space="preserve"> </w:t>
            </w:r>
            <w:proofErr w:type="spellStart"/>
            <w:r>
              <w:t>SamfL</w:t>
            </w:r>
            <w:proofErr w:type="spellEnd"/>
            <w:r>
              <w:t>)</w:t>
            </w:r>
            <w:r w:rsidR="00D0224A">
              <w:t xml:space="preserve">. </w:t>
            </w:r>
          </w:p>
          <w:p w:rsidR="00674B8E" w:rsidRDefault="00674B8E">
            <w:pPr>
              <w:rPr>
                <w:sz w:val="22"/>
              </w:rPr>
            </w:pPr>
          </w:p>
        </w:tc>
      </w:tr>
    </w:tbl>
    <w:p w:rsidR="00674B8E" w:rsidRPr="00F51899" w:rsidRDefault="00674B8E">
      <w:pPr>
        <w:rPr>
          <w:sz w:val="22"/>
        </w:rPr>
      </w:pPr>
    </w:p>
    <w:sectPr w:rsidR="00674B8E" w:rsidRPr="00F51899" w:rsidSect="004244AF">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AF"/>
    <w:rsid w:val="00030888"/>
    <w:rsid w:val="000447B9"/>
    <w:rsid w:val="001B1232"/>
    <w:rsid w:val="004244AF"/>
    <w:rsid w:val="004421E7"/>
    <w:rsid w:val="00674B8E"/>
    <w:rsid w:val="006A6394"/>
    <w:rsid w:val="00A863C1"/>
    <w:rsid w:val="00AC3930"/>
    <w:rsid w:val="00AE2C10"/>
    <w:rsid w:val="00AE45B8"/>
    <w:rsid w:val="00B42101"/>
    <w:rsid w:val="00BD2DB3"/>
    <w:rsid w:val="00D0224A"/>
    <w:rsid w:val="00D32CEC"/>
    <w:rsid w:val="00D958F5"/>
    <w:rsid w:val="00E06C73"/>
    <w:rsid w:val="00F51899"/>
    <w:rsid w:val="00FB0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64644-DA58-4710-8439-4797E83D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B8"/>
    <w:pPr>
      <w:spacing w:before="80" w:after="80"/>
    </w:pPr>
    <w:rPr>
      <w:rFonts w:ascii="Tahoma" w:hAnsi="Tahoma"/>
      <w:sz w:val="20"/>
    </w:rPr>
  </w:style>
  <w:style w:type="paragraph" w:styleId="Rubrik2">
    <w:name w:val="heading 2"/>
    <w:basedOn w:val="Normal"/>
    <w:link w:val="Rubrik2Char"/>
    <w:uiPriority w:val="9"/>
    <w:unhideWhenUsed/>
    <w:qFormat/>
    <w:rsid w:val="00674B8E"/>
    <w:pPr>
      <w:widowControl w:val="0"/>
      <w:autoSpaceDE w:val="0"/>
      <w:autoSpaceDN w:val="0"/>
      <w:spacing w:before="0" w:after="0" w:line="240" w:lineRule="auto"/>
      <w:ind w:left="236"/>
      <w:outlineLvl w:val="1"/>
    </w:pPr>
    <w:rPr>
      <w:rFonts w:ascii="Cambria" w:eastAsia="Cambria" w:hAnsi="Cambria" w:cs="Cambria"/>
      <w:b/>
      <w:bCs/>
      <w:sz w:val="24"/>
      <w:szCs w:val="24"/>
      <w:lang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2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4AF"/>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E06C73"/>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6C73"/>
    <w:rPr>
      <w:rFonts w:ascii="Segoe UI" w:hAnsi="Segoe UI" w:cs="Segoe UI"/>
      <w:sz w:val="18"/>
      <w:szCs w:val="18"/>
    </w:rPr>
  </w:style>
  <w:style w:type="character" w:customStyle="1" w:styleId="Rubrik2Char">
    <w:name w:val="Rubrik 2 Char"/>
    <w:basedOn w:val="Standardstycketeckensnitt"/>
    <w:link w:val="Rubrik2"/>
    <w:uiPriority w:val="9"/>
    <w:rsid w:val="00674B8E"/>
    <w:rPr>
      <w:rFonts w:ascii="Cambria" w:eastAsia="Cambria" w:hAnsi="Cambria" w:cs="Cambria"/>
      <w:b/>
      <w:bCs/>
      <w:sz w:val="24"/>
      <w:szCs w:val="24"/>
      <w:lang w:eastAsia="sv-SE" w:bidi="sv-SE"/>
    </w:rPr>
  </w:style>
  <w:style w:type="paragraph" w:styleId="Brdtext">
    <w:name w:val="Body Text"/>
    <w:basedOn w:val="Normal"/>
    <w:link w:val="BrdtextChar"/>
    <w:uiPriority w:val="1"/>
    <w:qFormat/>
    <w:rsid w:val="00674B8E"/>
    <w:pPr>
      <w:widowControl w:val="0"/>
      <w:autoSpaceDE w:val="0"/>
      <w:autoSpaceDN w:val="0"/>
      <w:spacing w:before="0" w:after="0" w:line="240" w:lineRule="auto"/>
    </w:pPr>
    <w:rPr>
      <w:rFonts w:ascii="Cambria" w:eastAsia="Cambria" w:hAnsi="Cambria" w:cs="Cambria"/>
      <w:sz w:val="24"/>
      <w:szCs w:val="24"/>
      <w:lang w:eastAsia="sv-SE" w:bidi="sv-SE"/>
    </w:rPr>
  </w:style>
  <w:style w:type="character" w:customStyle="1" w:styleId="BrdtextChar">
    <w:name w:val="Brödtext Char"/>
    <w:basedOn w:val="Standardstycketeckensnitt"/>
    <w:link w:val="Brdtext"/>
    <w:uiPriority w:val="1"/>
    <w:rsid w:val="00674B8E"/>
    <w:rPr>
      <w:rFonts w:ascii="Cambria" w:eastAsia="Cambria" w:hAnsi="Cambria" w:cs="Cambria"/>
      <w:sz w:val="24"/>
      <w:szCs w:val="24"/>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2113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cp:revision>
  <cp:lastPrinted>2021-08-26T11:27:00Z</cp:lastPrinted>
  <dcterms:created xsi:type="dcterms:W3CDTF">2021-11-09T16:13:00Z</dcterms:created>
  <dcterms:modified xsi:type="dcterms:W3CDTF">2021-11-09T16:13:00Z</dcterms:modified>
</cp:coreProperties>
</file>